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3FD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3FD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</w:t>
      </w:r>
      <w:r w:rsidR="00D43FD1">
        <w:rPr>
          <w:rFonts w:ascii="Times New Roman" w:hAnsi="Times New Roman" w:cs="Times New Roman"/>
          <w:sz w:val="24"/>
          <w:szCs w:val="24"/>
        </w:rPr>
        <w:t>2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823B3F">
        <w:rPr>
          <w:rFonts w:ascii="Times New Roman" w:hAnsi="Times New Roman" w:cs="Times New Roman"/>
          <w:sz w:val="24"/>
          <w:szCs w:val="24"/>
        </w:rPr>
        <w:t xml:space="preserve">: </w:t>
      </w:r>
      <w:r w:rsidR="00823B3F" w:rsidRPr="00823B3F">
        <w:rPr>
          <w:rFonts w:ascii="Times New Roman" w:hAnsi="Times New Roman" w:cs="Times New Roman"/>
          <w:sz w:val="24"/>
          <w:szCs w:val="24"/>
          <w:u w:val="single"/>
        </w:rPr>
        <w:t xml:space="preserve">Документация по планировке территории </w:t>
      </w:r>
      <w:r w:rsidR="00D43FD1" w:rsidRPr="00D43FD1">
        <w:rPr>
          <w:rFonts w:ascii="Times New Roman" w:hAnsi="Times New Roman"/>
          <w:sz w:val="24"/>
          <w:szCs w:val="24"/>
          <w:u w:val="single"/>
        </w:rPr>
        <w:t>(в составе проекта межевания территории) с.Казым Белоярского района</w:t>
      </w:r>
      <w:r w:rsidR="0073051A" w:rsidRPr="00D43F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7C1F1D" w:rsidRPr="00823B3F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3B3F">
        <w:rPr>
          <w:rFonts w:ascii="Times New Roman" w:hAnsi="Times New Roman"/>
          <w:bCs/>
          <w:sz w:val="24"/>
          <w:szCs w:val="24"/>
        </w:rPr>
        <w:t>К оповещению</w:t>
      </w:r>
      <w:r w:rsidR="00D456EB" w:rsidRPr="00823B3F">
        <w:rPr>
          <w:rFonts w:ascii="Times New Roman" w:hAnsi="Times New Roman"/>
          <w:bCs/>
          <w:sz w:val="24"/>
          <w:szCs w:val="24"/>
        </w:rPr>
        <w:t xml:space="preserve"> прилагается</w:t>
      </w:r>
      <w:r w:rsidR="007C1F1D" w:rsidRPr="00823B3F">
        <w:rPr>
          <w:rFonts w:ascii="Times New Roman" w:hAnsi="Times New Roman"/>
          <w:bCs/>
          <w:sz w:val="24"/>
          <w:szCs w:val="24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43FD1" w:rsidRPr="00823B3F">
        <w:rPr>
          <w:rFonts w:ascii="Times New Roman" w:hAnsi="Times New Roman" w:cs="Times New Roman"/>
          <w:sz w:val="24"/>
          <w:szCs w:val="24"/>
          <w:u w:val="single"/>
        </w:rPr>
        <w:t xml:space="preserve">Документация по планировке территории </w:t>
      </w:r>
      <w:r w:rsidR="00D43FD1" w:rsidRPr="00D43FD1">
        <w:rPr>
          <w:rFonts w:ascii="Times New Roman" w:hAnsi="Times New Roman"/>
          <w:sz w:val="24"/>
          <w:szCs w:val="24"/>
          <w:u w:val="single"/>
        </w:rPr>
        <w:t>(в составе проекта межевания территории) с.Казым Белоярского района</w:t>
      </w:r>
      <w:r w:rsidR="00D43FD1" w:rsidRPr="00D43F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823B3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>11 февраля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 xml:space="preserve">14 марта 2022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>21 февраля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D43FD1">
        <w:rPr>
          <w:rFonts w:ascii="Times New Roman" w:hAnsi="Times New Roman" w:cs="Times New Roman"/>
          <w:sz w:val="24"/>
          <w:szCs w:val="24"/>
          <w:u w:val="single"/>
        </w:rPr>
        <w:t xml:space="preserve">14 марта 2022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</w:t>
      </w:r>
      <w:bookmarkStart w:id="0" w:name="_GoBack"/>
      <w:bookmarkEnd w:id="0"/>
      <w:r w:rsidR="00FE13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(Байгузина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53378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823B3F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43FD1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B3BBB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DB0-F39E-45F7-8B3D-93BDBC9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2022-02-09T09:35:00Z</dcterms:created>
  <dcterms:modified xsi:type="dcterms:W3CDTF">2022-02-09T09:35:00Z</dcterms:modified>
</cp:coreProperties>
</file>